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2022 г. № 228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24 марта 2022 г. № 228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29.11.2013 № 1077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29.11.2013 № 1077 «Об утверждении муниципальной программы городского округа город Воронеж «Управление муниципальными финансами»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«Управление муниципальными финансами»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22.03.2021 № 217 «О внесении изменений в постановление администрации городского округа город Воронеж от 29.11.2013 № 1077».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